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8C4" w:rsidRPr="001368C4" w:rsidRDefault="001368C4" w:rsidP="001368C4">
      <w:pPr>
        <w:jc w:val="both"/>
        <w:rPr>
          <w:rFonts w:ascii="Times New Roman" w:hAnsi="Times New Roman" w:cs="Times New Roman"/>
          <w:sz w:val="24"/>
          <w:szCs w:val="24"/>
        </w:rPr>
      </w:pPr>
      <w:r w:rsidRPr="001368C4">
        <w:rPr>
          <w:rFonts w:ascii="Times New Roman" w:hAnsi="Times New Roman" w:cs="Times New Roman"/>
          <w:sz w:val="24"/>
          <w:szCs w:val="24"/>
        </w:rPr>
        <w:t>ЭЛЕКТРИЧЕСКИЕ МАШИНЫ И АППАРАТЫ</w:t>
      </w:r>
    </w:p>
    <w:p w:rsidR="001368C4" w:rsidRDefault="001368C4" w:rsidP="001368C4">
      <w:pPr>
        <w:jc w:val="both"/>
        <w:rPr>
          <w:rFonts w:ascii="Times New Roman" w:hAnsi="Times New Roman" w:cs="Times New Roman"/>
          <w:sz w:val="24"/>
          <w:szCs w:val="24"/>
        </w:rPr>
      </w:pPr>
      <w:r w:rsidRPr="001368C4">
        <w:rPr>
          <w:rFonts w:ascii="Times New Roman" w:hAnsi="Times New Roman" w:cs="Times New Roman"/>
          <w:b/>
          <w:sz w:val="24"/>
          <w:szCs w:val="24"/>
        </w:rPr>
        <w:t>1 Электрические машины и их классификация</w:t>
      </w:r>
      <w:r w:rsidRPr="001368C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368C4" w:rsidRPr="001368C4" w:rsidRDefault="00C735B4" w:rsidP="001368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368C4" w:rsidRPr="001368C4">
        <w:rPr>
          <w:rFonts w:ascii="Times New Roman" w:hAnsi="Times New Roman" w:cs="Times New Roman"/>
          <w:sz w:val="24"/>
          <w:szCs w:val="24"/>
        </w:rPr>
        <w:t>Электрические машины относятся к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электротехническим устройствам, служащим как для преобразования электрической энергии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(трансформатор), так и для привода в действие различных промышленных и бытовых механизмов.</w:t>
      </w:r>
    </w:p>
    <w:p w:rsidR="00CF745D" w:rsidRDefault="001368C4" w:rsidP="001368C4">
      <w:pPr>
        <w:jc w:val="both"/>
        <w:rPr>
          <w:rFonts w:ascii="Times New Roman" w:hAnsi="Times New Roman" w:cs="Times New Roman"/>
          <w:sz w:val="24"/>
          <w:szCs w:val="24"/>
        </w:rPr>
      </w:pPr>
      <w:r w:rsidRPr="001368C4">
        <w:rPr>
          <w:rFonts w:ascii="Times New Roman" w:hAnsi="Times New Roman" w:cs="Times New Roman"/>
          <w:sz w:val="24"/>
          <w:szCs w:val="24"/>
        </w:rPr>
        <w:t>• Асинхронный двигатель</w:t>
      </w:r>
    </w:p>
    <w:p w:rsidR="001368C4" w:rsidRPr="001368C4" w:rsidRDefault="001368C4" w:rsidP="001368C4">
      <w:pPr>
        <w:jc w:val="both"/>
        <w:rPr>
          <w:rFonts w:ascii="Times New Roman" w:hAnsi="Times New Roman" w:cs="Times New Roman"/>
          <w:sz w:val="24"/>
          <w:szCs w:val="24"/>
        </w:rPr>
      </w:pPr>
      <w:r w:rsidRPr="001368C4">
        <w:rPr>
          <w:rFonts w:ascii="Times New Roman" w:hAnsi="Times New Roman" w:cs="Times New Roman"/>
          <w:sz w:val="24"/>
          <w:szCs w:val="24"/>
        </w:rPr>
        <w:t>• Синхронный двигатель</w:t>
      </w:r>
    </w:p>
    <w:p w:rsidR="001368C4" w:rsidRPr="001368C4" w:rsidRDefault="001368C4" w:rsidP="001368C4">
      <w:pPr>
        <w:jc w:val="both"/>
        <w:rPr>
          <w:rFonts w:ascii="Times New Roman" w:hAnsi="Times New Roman" w:cs="Times New Roman"/>
          <w:sz w:val="24"/>
          <w:szCs w:val="24"/>
        </w:rPr>
      </w:pPr>
      <w:r w:rsidRPr="001368C4">
        <w:rPr>
          <w:rFonts w:ascii="Times New Roman" w:hAnsi="Times New Roman" w:cs="Times New Roman"/>
          <w:sz w:val="24"/>
          <w:szCs w:val="24"/>
        </w:rPr>
        <w:t>• Трансформаторы</w:t>
      </w:r>
    </w:p>
    <w:p w:rsidR="001368C4" w:rsidRDefault="00C735B4" w:rsidP="001368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368C4" w:rsidRPr="00C735B4">
        <w:rPr>
          <w:rFonts w:ascii="Times New Roman" w:hAnsi="Times New Roman" w:cs="Times New Roman"/>
          <w:b/>
          <w:sz w:val="24"/>
          <w:szCs w:val="24"/>
        </w:rPr>
        <w:t>Асинхронный двигатель.</w:t>
      </w:r>
      <w:r w:rsidR="001368C4" w:rsidRPr="001368C4">
        <w:rPr>
          <w:rFonts w:ascii="Times New Roman" w:hAnsi="Times New Roman" w:cs="Times New Roman"/>
          <w:sz w:val="24"/>
          <w:szCs w:val="24"/>
        </w:rPr>
        <w:t xml:space="preserve"> Асинхронный двигатель наиболее распространен в качестве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электропривода различных механизмов благодаря своей простоте и надежности. Более 60 % всей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 xml:space="preserve">вырабатываемой в мире энергии преобразуется в </w:t>
      </w:r>
      <w:proofErr w:type="gramStart"/>
      <w:r w:rsidR="001368C4" w:rsidRPr="001368C4">
        <w:rPr>
          <w:rFonts w:ascii="Times New Roman" w:hAnsi="Times New Roman" w:cs="Times New Roman"/>
          <w:sz w:val="24"/>
          <w:szCs w:val="24"/>
        </w:rPr>
        <w:t>механическую</w:t>
      </w:r>
      <w:proofErr w:type="gramEnd"/>
      <w:r w:rsidR="001368C4" w:rsidRPr="001368C4">
        <w:rPr>
          <w:rFonts w:ascii="Times New Roman" w:hAnsi="Times New Roman" w:cs="Times New Roman"/>
          <w:sz w:val="24"/>
          <w:szCs w:val="24"/>
        </w:rPr>
        <w:t>, в основном, с помощью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 xml:space="preserve">асинхронных двигателей. Созданы они были 100 лет назад русским ученым М.О. </w:t>
      </w:r>
      <w:proofErr w:type="spellStart"/>
      <w:proofErr w:type="gramStart"/>
      <w:r w:rsidR="001368C4" w:rsidRPr="001368C4">
        <w:rPr>
          <w:rFonts w:ascii="Times New Roman" w:hAnsi="Times New Roman" w:cs="Times New Roman"/>
          <w:sz w:val="24"/>
          <w:szCs w:val="24"/>
        </w:rPr>
        <w:t>Доливо</w:t>
      </w:r>
      <w:proofErr w:type="spellEnd"/>
      <w:r w:rsidR="001368C4" w:rsidRPr="001368C4">
        <w:rPr>
          <w:rFonts w:ascii="Times New Roman" w:hAnsi="Times New Roman" w:cs="Times New Roman"/>
          <w:sz w:val="24"/>
          <w:szCs w:val="24"/>
        </w:rPr>
        <w:t>-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Добровольским</w:t>
      </w:r>
      <w:proofErr w:type="gramEnd"/>
      <w:r w:rsidR="001368C4" w:rsidRPr="001368C4">
        <w:rPr>
          <w:rFonts w:ascii="Times New Roman" w:hAnsi="Times New Roman" w:cs="Times New Roman"/>
          <w:sz w:val="24"/>
          <w:szCs w:val="24"/>
        </w:rPr>
        <w:t>. В настоящее время по международному стандарту разработана единая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унифицированная серия асинхронных двигателей АИ и 5А. Мощность двигателей колеблется от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десятков ватт до сотен киловатт.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Асинхронный двигатель изготавливается в однофазном, двухфазном и трехфазном исполнении.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Асинхронный двигатель состоит из статора и ротора. Статор представляет собой литой корпус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 xml:space="preserve">(стальной или чугунный) цилиндрической формы. Внутри статора располагается </w:t>
      </w:r>
      <w:proofErr w:type="spellStart"/>
      <w:r w:rsidR="001368C4" w:rsidRPr="001368C4">
        <w:rPr>
          <w:rFonts w:ascii="Times New Roman" w:hAnsi="Times New Roman" w:cs="Times New Roman"/>
          <w:sz w:val="24"/>
          <w:szCs w:val="24"/>
        </w:rPr>
        <w:t>магнитопровод</w:t>
      </w:r>
      <w:proofErr w:type="spellEnd"/>
      <w:r w:rsidR="001368C4" w:rsidRPr="001368C4">
        <w:rPr>
          <w:rFonts w:ascii="Times New Roman" w:hAnsi="Times New Roman" w:cs="Times New Roman"/>
          <w:sz w:val="24"/>
          <w:szCs w:val="24"/>
        </w:rPr>
        <w:t xml:space="preserve"> с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вырубленными пазами, в которые укладывается статорная обмотка. Концы обмоток выводятся в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68C4" w:rsidRPr="001368C4">
        <w:rPr>
          <w:rFonts w:ascii="Times New Roman" w:hAnsi="Times New Roman" w:cs="Times New Roman"/>
          <w:sz w:val="24"/>
          <w:szCs w:val="24"/>
        </w:rPr>
        <w:t>клеммную</w:t>
      </w:r>
      <w:proofErr w:type="spellEnd"/>
      <w:r w:rsidR="001368C4" w:rsidRPr="001368C4">
        <w:rPr>
          <w:rFonts w:ascii="Times New Roman" w:hAnsi="Times New Roman" w:cs="Times New Roman"/>
          <w:sz w:val="24"/>
          <w:szCs w:val="24"/>
        </w:rPr>
        <w:t xml:space="preserve"> коробку и могут быть соединены как треугольником, так и звездой. Корпус статора с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торцов закрыт подшипниковыми щитами, в которые запрессовываются подшипники вала ротора.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 xml:space="preserve">Ротор состоит из стального вала с </w:t>
      </w:r>
      <w:proofErr w:type="gramStart"/>
      <w:r w:rsidR="001368C4" w:rsidRPr="001368C4">
        <w:rPr>
          <w:rFonts w:ascii="Times New Roman" w:hAnsi="Times New Roman" w:cs="Times New Roman"/>
          <w:sz w:val="24"/>
          <w:szCs w:val="24"/>
        </w:rPr>
        <w:t>напрессованным</w:t>
      </w:r>
      <w:proofErr w:type="gramEnd"/>
      <w:r w:rsidR="001368C4" w:rsidRPr="001368C4">
        <w:rPr>
          <w:rFonts w:ascii="Times New Roman" w:hAnsi="Times New Roman" w:cs="Times New Roman"/>
          <w:sz w:val="24"/>
          <w:szCs w:val="24"/>
        </w:rPr>
        <w:t xml:space="preserve"> на него </w:t>
      </w:r>
      <w:proofErr w:type="spellStart"/>
      <w:r w:rsidR="001368C4" w:rsidRPr="001368C4">
        <w:rPr>
          <w:rFonts w:ascii="Times New Roman" w:hAnsi="Times New Roman" w:cs="Times New Roman"/>
          <w:sz w:val="24"/>
          <w:szCs w:val="24"/>
        </w:rPr>
        <w:t>магнитопроводом</w:t>
      </w:r>
      <w:proofErr w:type="spellEnd"/>
      <w:r w:rsidR="001368C4" w:rsidRPr="001368C4">
        <w:rPr>
          <w:rFonts w:ascii="Times New Roman" w:hAnsi="Times New Roman" w:cs="Times New Roman"/>
          <w:sz w:val="24"/>
          <w:szCs w:val="24"/>
        </w:rPr>
        <w:t>.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По конструкции роторов двигатели делятся на две группы. Первая - с короткозамкнутым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ротором и вторая - с фазным.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 w:rsidRPr="001368C4">
        <w:rPr>
          <w:rFonts w:ascii="Times New Roman" w:hAnsi="Times New Roman" w:cs="Times New Roman"/>
          <w:sz w:val="24"/>
          <w:szCs w:val="24"/>
        </w:rPr>
        <w:t>К обмоткам статора подводится трехфазное напряжение, - а ротор вращается посредством</w:t>
      </w:r>
      <w:r w:rsidR="001368C4">
        <w:rPr>
          <w:rFonts w:ascii="Times New Roman" w:hAnsi="Times New Roman" w:cs="Times New Roman"/>
          <w:sz w:val="24"/>
          <w:szCs w:val="24"/>
        </w:rPr>
        <w:t xml:space="preserve">  </w:t>
      </w:r>
      <w:r w:rsidR="001368C4" w:rsidRPr="001368C4">
        <w:rPr>
          <w:rFonts w:ascii="Times New Roman" w:hAnsi="Times New Roman" w:cs="Times New Roman"/>
          <w:sz w:val="24"/>
          <w:szCs w:val="24"/>
        </w:rPr>
        <w:t>вращающегося магнитного поля, создаваемого сист</w:t>
      </w:r>
      <w:r w:rsidR="001368C4">
        <w:rPr>
          <w:rFonts w:ascii="Times New Roman" w:hAnsi="Times New Roman" w:cs="Times New Roman"/>
          <w:sz w:val="24"/>
          <w:szCs w:val="24"/>
        </w:rPr>
        <w:t xml:space="preserve">емой трехфазного тока (рисунок </w:t>
      </w:r>
      <w:r w:rsidR="001368C4" w:rsidRPr="001368C4">
        <w:rPr>
          <w:rFonts w:ascii="Times New Roman" w:hAnsi="Times New Roman" w:cs="Times New Roman"/>
          <w:sz w:val="24"/>
          <w:szCs w:val="24"/>
        </w:rPr>
        <w:t>8).</w:t>
      </w:r>
      <w:r w:rsidR="001368C4">
        <w:rPr>
          <w:rFonts w:ascii="Times New Roman" w:hAnsi="Times New Roman" w:cs="Times New Roman"/>
          <w:sz w:val="24"/>
          <w:szCs w:val="24"/>
        </w:rPr>
        <w:t xml:space="preserve"> </w:t>
      </w:r>
      <w:r w:rsidR="001368C4">
        <w:rPr>
          <w:rFonts w:ascii="Times New Roman" w:hAnsi="Times New Roman" w:cs="Times New Roman"/>
          <w:sz w:val="24"/>
          <w:szCs w:val="24"/>
        </w:rPr>
        <w:tab/>
      </w:r>
      <w:r w:rsidR="001368C4" w:rsidRPr="001368C4">
        <w:rPr>
          <w:rFonts w:ascii="Times New Roman" w:hAnsi="Times New Roman" w:cs="Times New Roman"/>
          <w:sz w:val="24"/>
          <w:szCs w:val="24"/>
        </w:rPr>
        <w:t>КПД асинхронного двигателя составляет от 0,75 до 0,95%</w:t>
      </w:r>
      <w:r w:rsidR="001368C4">
        <w:rPr>
          <w:rFonts w:ascii="Times New Roman" w:hAnsi="Times New Roman" w:cs="Times New Roman"/>
          <w:sz w:val="24"/>
          <w:szCs w:val="24"/>
        </w:rPr>
        <w:t>.</w:t>
      </w:r>
    </w:p>
    <w:p w:rsidR="001368C4" w:rsidRDefault="001368C4" w:rsidP="001368C4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1368C4" w:rsidRDefault="001368C4" w:rsidP="001368C4">
      <w:pPr>
        <w:jc w:val="center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ECB86D" wp14:editId="496C0ACF">
            <wp:extent cx="2990850" cy="1750741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750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68C4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1368C4" w:rsidRDefault="001368C4" w:rsidP="001368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Pr="001368C4">
        <w:rPr>
          <w:rFonts w:ascii="Times New Roman" w:hAnsi="Times New Roman" w:cs="Times New Roman"/>
          <w:sz w:val="24"/>
          <w:szCs w:val="24"/>
        </w:rPr>
        <w:t>8 – Трехфазная система токов</w:t>
      </w:r>
    </w:p>
    <w:p w:rsidR="00F477C0" w:rsidRDefault="00F477C0" w:rsidP="001368C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477C0" w:rsidRPr="00F477C0" w:rsidRDefault="00C735B4" w:rsidP="00F477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ab/>
      </w:r>
      <w:r w:rsidR="00F477C0" w:rsidRPr="00F477C0">
        <w:rPr>
          <w:rFonts w:ascii="Times New Roman" w:hAnsi="Times New Roman" w:cs="Times New Roman"/>
          <w:b/>
          <w:sz w:val="24"/>
          <w:szCs w:val="24"/>
        </w:rPr>
        <w:t>Синхронный двигатель</w:t>
      </w:r>
      <w:r w:rsidR="00F477C0" w:rsidRPr="00F477C0">
        <w:rPr>
          <w:rFonts w:ascii="Times New Roman" w:hAnsi="Times New Roman" w:cs="Times New Roman"/>
          <w:sz w:val="24"/>
          <w:szCs w:val="24"/>
        </w:rPr>
        <w:t>. Синхронные машины используются в качестве источников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электрической энергии (генераторов), электродвигателей и синхронных компенсаторов.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Синхронные генераторы гидроэлектростанций вращаются с помощью гидротурбин и носят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название гидрогенераторов. Кроме электростанций синхронные генераторы находят применение в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установках, требующих автономного источника питания.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Синхронные двигатели переменного тока используются с механизмами средней и большой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мощности при редких пусках, требующих постоянного рабочего момента. К таким механизмам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относятся компрессоры, вентиляторы, насосы и т.д.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Синхронный компенсатор предназначается для улучшения коэффициента мощности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электротехнических установок (компенсации индуктивной реактивной мощности).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Конструктивно синхронная машина состоит из статора и ротора. Статор аналогичен статору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асинхронной машины, а ротор представляет собой постоянный магнит, поле которого создается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обмоткой возбуждения, по которой пропускается постоянный ток. Питание обмотки возбуждения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осуществляется через скользящий контакт между контактными кольцами и неподвижными щетками.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>
        <w:rPr>
          <w:rFonts w:ascii="Times New Roman" w:hAnsi="Times New Roman" w:cs="Times New Roman"/>
          <w:sz w:val="24"/>
          <w:szCs w:val="24"/>
        </w:rPr>
        <w:tab/>
      </w:r>
      <w:r w:rsidR="00F477C0" w:rsidRPr="00F477C0">
        <w:rPr>
          <w:rFonts w:ascii="Times New Roman" w:hAnsi="Times New Roman" w:cs="Times New Roman"/>
          <w:sz w:val="24"/>
          <w:szCs w:val="24"/>
        </w:rPr>
        <w:t xml:space="preserve">Особенностью синхронной машины является возможность </w:t>
      </w:r>
      <w:proofErr w:type="gramStart"/>
      <w:r w:rsidR="00F477C0" w:rsidRPr="00F477C0"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 w:rsidR="00F477C0" w:rsidRPr="00F477C0">
        <w:rPr>
          <w:rFonts w:ascii="Times New Roman" w:hAnsi="Times New Roman" w:cs="Times New Roman"/>
          <w:sz w:val="24"/>
          <w:szCs w:val="24"/>
        </w:rPr>
        <w:t xml:space="preserve"> как в режиме двигателя, так и в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режиме генератора.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Недостатком синхронного двигателя является необходимость возбудителя для запуска, так как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при равенстве синхронной частоты вращения поля статора и частоты вращения поля ротора пусковой</w:t>
      </w:r>
      <w:r w:rsidR="00F477C0">
        <w:rPr>
          <w:rFonts w:ascii="Times New Roman" w:hAnsi="Times New Roman" w:cs="Times New Roman"/>
          <w:sz w:val="24"/>
          <w:szCs w:val="24"/>
        </w:rPr>
        <w:t xml:space="preserve"> </w:t>
      </w:r>
      <w:r w:rsidR="00F477C0" w:rsidRPr="00F477C0">
        <w:rPr>
          <w:rFonts w:ascii="Times New Roman" w:hAnsi="Times New Roman" w:cs="Times New Roman"/>
          <w:sz w:val="24"/>
          <w:szCs w:val="24"/>
        </w:rPr>
        <w:t>момент отсутствует.</w:t>
      </w:r>
    </w:p>
    <w:p w:rsidR="002D3DD9" w:rsidRDefault="00C735B4" w:rsidP="00F477C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GoBack"/>
      <w:bookmarkEnd w:id="0"/>
      <w:r w:rsidR="00F477C0" w:rsidRPr="00F477C0">
        <w:rPr>
          <w:rFonts w:ascii="Times New Roman" w:hAnsi="Times New Roman" w:cs="Times New Roman"/>
          <w:b/>
          <w:sz w:val="24"/>
          <w:szCs w:val="24"/>
        </w:rPr>
        <w:t>Трансформаторы и их роль в энергетике</w:t>
      </w:r>
      <w:r w:rsidR="00F477C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F0D20" w:rsidRDefault="00F477C0" w:rsidP="001F0D20">
      <w:pPr>
        <w:jc w:val="both"/>
        <w:rPr>
          <w:rFonts w:ascii="Times New Roman" w:hAnsi="Times New Roman" w:cs="Times New Roman"/>
          <w:sz w:val="24"/>
          <w:szCs w:val="24"/>
        </w:rPr>
      </w:pPr>
      <w:r w:rsidRPr="00F477C0">
        <w:rPr>
          <w:rFonts w:ascii="Times New Roman" w:hAnsi="Times New Roman" w:cs="Times New Roman"/>
          <w:sz w:val="24"/>
          <w:szCs w:val="24"/>
        </w:rPr>
        <w:t>Основным преобразовательным устройством</w:t>
      </w:r>
      <w:r w:rsidR="002D3DD9">
        <w:rPr>
          <w:rFonts w:ascii="Times New Roman" w:hAnsi="Times New Roman" w:cs="Times New Roman"/>
          <w:sz w:val="24"/>
          <w:szCs w:val="24"/>
        </w:rPr>
        <w:t xml:space="preserve"> </w:t>
      </w:r>
      <w:r w:rsidRPr="00F477C0">
        <w:rPr>
          <w:rFonts w:ascii="Times New Roman" w:hAnsi="Times New Roman" w:cs="Times New Roman"/>
          <w:sz w:val="24"/>
          <w:szCs w:val="24"/>
        </w:rPr>
        <w:t>является трансформатор. Трансформатором называется электротехническое устройство, служащее</w:t>
      </w:r>
      <w:r w:rsidR="002D3DD9">
        <w:rPr>
          <w:rFonts w:ascii="Times New Roman" w:hAnsi="Times New Roman" w:cs="Times New Roman"/>
          <w:sz w:val="24"/>
          <w:szCs w:val="24"/>
        </w:rPr>
        <w:t xml:space="preserve"> </w:t>
      </w:r>
      <w:r w:rsidRPr="00F477C0">
        <w:rPr>
          <w:rFonts w:ascii="Times New Roman" w:hAnsi="Times New Roman" w:cs="Times New Roman"/>
          <w:sz w:val="24"/>
          <w:szCs w:val="24"/>
        </w:rPr>
        <w:t>для преобразования переменного тока одного напряжения в переменный ток другого напряжения той</w:t>
      </w:r>
      <w:r w:rsidR="002D3DD9">
        <w:rPr>
          <w:rFonts w:ascii="Times New Roman" w:hAnsi="Times New Roman" w:cs="Times New Roman"/>
          <w:sz w:val="24"/>
          <w:szCs w:val="24"/>
        </w:rPr>
        <w:t xml:space="preserve"> </w:t>
      </w:r>
      <w:r w:rsidRPr="00F477C0">
        <w:rPr>
          <w:rFonts w:ascii="Times New Roman" w:hAnsi="Times New Roman" w:cs="Times New Roman"/>
          <w:sz w:val="24"/>
          <w:szCs w:val="24"/>
        </w:rPr>
        <w:t>же частоты.</w:t>
      </w:r>
      <w:r w:rsidR="001F0D20">
        <w:rPr>
          <w:rFonts w:ascii="Times New Roman" w:hAnsi="Times New Roman" w:cs="Times New Roman"/>
          <w:sz w:val="24"/>
          <w:szCs w:val="24"/>
        </w:rPr>
        <w:t xml:space="preserve"> </w:t>
      </w:r>
      <w:r w:rsidR="001F0D20">
        <w:rPr>
          <w:rFonts w:ascii="Times New Roman" w:hAnsi="Times New Roman" w:cs="Times New Roman"/>
          <w:sz w:val="24"/>
          <w:szCs w:val="24"/>
        </w:rPr>
        <w:tab/>
      </w:r>
      <w:r w:rsidR="001F0D20" w:rsidRPr="001F0D20">
        <w:rPr>
          <w:rFonts w:ascii="Times New Roman" w:hAnsi="Times New Roman" w:cs="Times New Roman"/>
          <w:sz w:val="24"/>
          <w:szCs w:val="24"/>
        </w:rPr>
        <w:t>Трансформаторы делятся по назначению силовые, специальные, измерительные и</w:t>
      </w:r>
      <w:r w:rsidR="001F0D20">
        <w:rPr>
          <w:rFonts w:ascii="Times New Roman" w:hAnsi="Times New Roman" w:cs="Times New Roman"/>
          <w:sz w:val="24"/>
          <w:szCs w:val="24"/>
        </w:rPr>
        <w:t xml:space="preserve"> </w:t>
      </w:r>
      <w:r w:rsidR="001F0D20" w:rsidRPr="001F0D20">
        <w:rPr>
          <w:rFonts w:ascii="Times New Roman" w:hAnsi="Times New Roman" w:cs="Times New Roman"/>
          <w:sz w:val="24"/>
          <w:szCs w:val="24"/>
        </w:rPr>
        <w:t>радиотехнические.</w:t>
      </w:r>
      <w:r w:rsidR="001F0D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F0D20" w:rsidRPr="001F0D20" w:rsidRDefault="001F0D20" w:rsidP="001F0D2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D20">
        <w:rPr>
          <w:rFonts w:ascii="Times New Roman" w:hAnsi="Times New Roman" w:cs="Times New Roman"/>
          <w:sz w:val="24"/>
          <w:szCs w:val="24"/>
        </w:rPr>
        <w:t>Силовые трансформаторы - передающие потребителю электрическую энергию</w:t>
      </w:r>
    </w:p>
    <w:p w:rsidR="001F0D20" w:rsidRPr="001F0D20" w:rsidRDefault="001F0D20" w:rsidP="001F0D2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D20">
        <w:rPr>
          <w:rFonts w:ascii="Times New Roman" w:hAnsi="Times New Roman" w:cs="Times New Roman"/>
          <w:sz w:val="24"/>
          <w:szCs w:val="24"/>
        </w:rPr>
        <w:t>Специальные - сварочные и выпрямительные,</w:t>
      </w:r>
    </w:p>
    <w:p w:rsidR="001F0D20" w:rsidRDefault="001F0D20" w:rsidP="001F0D2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D20">
        <w:rPr>
          <w:rFonts w:ascii="Times New Roman" w:hAnsi="Times New Roman" w:cs="Times New Roman"/>
          <w:sz w:val="24"/>
          <w:szCs w:val="24"/>
        </w:rPr>
        <w:t>Измерительные - трансформаторы тока и напряжения, служащие для подключения</w:t>
      </w:r>
      <w:r w:rsidRPr="001F0D20">
        <w:rPr>
          <w:rFonts w:ascii="Times New Roman" w:hAnsi="Times New Roman" w:cs="Times New Roman"/>
          <w:sz w:val="24"/>
          <w:szCs w:val="24"/>
        </w:rPr>
        <w:t xml:space="preserve"> </w:t>
      </w:r>
      <w:r w:rsidRPr="001F0D20">
        <w:rPr>
          <w:rFonts w:ascii="Times New Roman" w:hAnsi="Times New Roman" w:cs="Times New Roman"/>
          <w:sz w:val="24"/>
          <w:szCs w:val="24"/>
        </w:rPr>
        <w:t>электроизмерительных приборов</w:t>
      </w:r>
    </w:p>
    <w:p w:rsidR="001F0D20" w:rsidRPr="001F0D20" w:rsidRDefault="001F0D20" w:rsidP="001F0D20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F0D20">
        <w:rPr>
          <w:rFonts w:ascii="Times New Roman" w:hAnsi="Times New Roman" w:cs="Times New Roman"/>
          <w:sz w:val="24"/>
          <w:szCs w:val="24"/>
        </w:rPr>
        <w:t>Радиотехнические - маломощные трансформаторы и трансформаторы, работающие на</w:t>
      </w:r>
      <w:r w:rsidRPr="001F0D20">
        <w:rPr>
          <w:rFonts w:ascii="Times New Roman" w:hAnsi="Times New Roman" w:cs="Times New Roman"/>
          <w:sz w:val="24"/>
          <w:szCs w:val="24"/>
        </w:rPr>
        <w:t xml:space="preserve"> </w:t>
      </w:r>
      <w:r w:rsidRPr="001F0D20">
        <w:rPr>
          <w:rFonts w:ascii="Times New Roman" w:hAnsi="Times New Roman" w:cs="Times New Roman"/>
          <w:sz w:val="24"/>
          <w:szCs w:val="24"/>
        </w:rPr>
        <w:t>повышенной частоте.</w:t>
      </w:r>
    </w:p>
    <w:p w:rsidR="001F0D20" w:rsidRPr="001F0D20" w:rsidRDefault="001F0D20" w:rsidP="001F0D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F0D20">
        <w:rPr>
          <w:rFonts w:ascii="Times New Roman" w:hAnsi="Times New Roman" w:cs="Times New Roman"/>
          <w:sz w:val="24"/>
          <w:szCs w:val="24"/>
        </w:rPr>
        <w:t>Кроме этого, они делятся по роду тока на однофазные и трехфазные и по способу охлаждения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D20">
        <w:rPr>
          <w:rFonts w:ascii="Times New Roman" w:hAnsi="Times New Roman" w:cs="Times New Roman"/>
          <w:sz w:val="24"/>
          <w:szCs w:val="24"/>
        </w:rPr>
        <w:t>на масляные, сухие и с твердым наполнителем.</w:t>
      </w:r>
    </w:p>
    <w:p w:rsidR="00F477C0" w:rsidRDefault="001F0D20" w:rsidP="001F0D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F0D20">
        <w:rPr>
          <w:rFonts w:ascii="Times New Roman" w:hAnsi="Times New Roman" w:cs="Times New Roman"/>
          <w:sz w:val="24"/>
          <w:szCs w:val="24"/>
        </w:rPr>
        <w:t xml:space="preserve">Конструкция трансформатора состоит из двух, основных частей - </w:t>
      </w:r>
      <w:proofErr w:type="spellStart"/>
      <w:r w:rsidRPr="001F0D20">
        <w:rPr>
          <w:rFonts w:ascii="Times New Roman" w:hAnsi="Times New Roman" w:cs="Times New Roman"/>
          <w:sz w:val="24"/>
          <w:szCs w:val="24"/>
        </w:rPr>
        <w:t>магнитопровода</w:t>
      </w:r>
      <w:proofErr w:type="spellEnd"/>
      <w:r w:rsidRPr="001F0D20">
        <w:rPr>
          <w:rFonts w:ascii="Times New Roman" w:hAnsi="Times New Roman" w:cs="Times New Roman"/>
          <w:sz w:val="24"/>
          <w:szCs w:val="24"/>
        </w:rPr>
        <w:t xml:space="preserve"> и обмоток</w:t>
      </w:r>
      <w:r>
        <w:rPr>
          <w:rFonts w:ascii="Times New Roman" w:hAnsi="Times New Roman" w:cs="Times New Roman"/>
          <w:sz w:val="24"/>
          <w:szCs w:val="24"/>
        </w:rPr>
        <w:t xml:space="preserve"> (рисунок </w:t>
      </w:r>
      <w:r w:rsidRPr="001F0D20">
        <w:rPr>
          <w:rFonts w:ascii="Times New Roman" w:hAnsi="Times New Roman" w:cs="Times New Roman"/>
          <w:sz w:val="24"/>
          <w:szCs w:val="24"/>
        </w:rPr>
        <w:t xml:space="preserve">9). </w:t>
      </w:r>
      <w:proofErr w:type="spellStart"/>
      <w:r w:rsidRPr="001F0D20">
        <w:rPr>
          <w:rFonts w:ascii="Times New Roman" w:hAnsi="Times New Roman" w:cs="Times New Roman"/>
          <w:sz w:val="24"/>
          <w:szCs w:val="24"/>
        </w:rPr>
        <w:t>Магнитопровод</w:t>
      </w:r>
      <w:proofErr w:type="spellEnd"/>
      <w:r w:rsidRPr="001F0D20">
        <w:rPr>
          <w:rFonts w:ascii="Times New Roman" w:hAnsi="Times New Roman" w:cs="Times New Roman"/>
          <w:sz w:val="24"/>
          <w:szCs w:val="24"/>
        </w:rPr>
        <w:t xml:space="preserve"> набирается из тонких листов электротехнической стали,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D20">
        <w:rPr>
          <w:rFonts w:ascii="Times New Roman" w:hAnsi="Times New Roman" w:cs="Times New Roman"/>
          <w:sz w:val="24"/>
          <w:szCs w:val="24"/>
        </w:rPr>
        <w:t xml:space="preserve">изолированных друг от друга. Часть </w:t>
      </w:r>
      <w:proofErr w:type="spellStart"/>
      <w:r w:rsidRPr="001F0D20">
        <w:rPr>
          <w:rFonts w:ascii="Times New Roman" w:hAnsi="Times New Roman" w:cs="Times New Roman"/>
          <w:sz w:val="24"/>
          <w:szCs w:val="24"/>
        </w:rPr>
        <w:t>магнитопровода</w:t>
      </w:r>
      <w:proofErr w:type="spellEnd"/>
      <w:r w:rsidRPr="001F0D20">
        <w:rPr>
          <w:rFonts w:ascii="Times New Roman" w:hAnsi="Times New Roman" w:cs="Times New Roman"/>
          <w:sz w:val="24"/>
          <w:szCs w:val="24"/>
        </w:rPr>
        <w:t xml:space="preserve">, на </w:t>
      </w:r>
      <w:proofErr w:type="gramStart"/>
      <w:r w:rsidRPr="001F0D20">
        <w:rPr>
          <w:rFonts w:ascii="Times New Roman" w:hAnsi="Times New Roman" w:cs="Times New Roman"/>
          <w:sz w:val="24"/>
          <w:szCs w:val="24"/>
        </w:rPr>
        <w:t>котором</w:t>
      </w:r>
      <w:proofErr w:type="gramEnd"/>
      <w:r w:rsidRPr="001F0D20">
        <w:rPr>
          <w:rFonts w:ascii="Times New Roman" w:hAnsi="Times New Roman" w:cs="Times New Roman"/>
          <w:sz w:val="24"/>
          <w:szCs w:val="24"/>
        </w:rPr>
        <w:t xml:space="preserve"> располагается обмотка, называется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D20">
        <w:rPr>
          <w:rFonts w:ascii="Times New Roman" w:hAnsi="Times New Roman" w:cs="Times New Roman"/>
          <w:sz w:val="24"/>
          <w:szCs w:val="24"/>
        </w:rPr>
        <w:t xml:space="preserve">стержнем, а часть, замыкающая стержни, ярмом. По своему устройству </w:t>
      </w:r>
      <w:proofErr w:type="spellStart"/>
      <w:r w:rsidRPr="001F0D20">
        <w:rPr>
          <w:rFonts w:ascii="Times New Roman" w:hAnsi="Times New Roman" w:cs="Times New Roman"/>
          <w:sz w:val="24"/>
          <w:szCs w:val="24"/>
        </w:rPr>
        <w:t>магнитопровод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F0D20">
        <w:rPr>
          <w:rFonts w:ascii="Times New Roman" w:hAnsi="Times New Roman" w:cs="Times New Roman"/>
          <w:sz w:val="24"/>
          <w:szCs w:val="24"/>
        </w:rPr>
        <w:t xml:space="preserve">подразделяется на </w:t>
      </w:r>
      <w:proofErr w:type="gramStart"/>
      <w:r w:rsidRPr="001F0D20">
        <w:rPr>
          <w:rFonts w:ascii="Times New Roman" w:hAnsi="Times New Roman" w:cs="Times New Roman"/>
          <w:sz w:val="24"/>
          <w:szCs w:val="24"/>
        </w:rPr>
        <w:t>П-образный</w:t>
      </w:r>
      <w:proofErr w:type="gramEnd"/>
      <w:r w:rsidRPr="001F0D20">
        <w:rPr>
          <w:rFonts w:ascii="Times New Roman" w:hAnsi="Times New Roman" w:cs="Times New Roman"/>
          <w:sz w:val="24"/>
          <w:szCs w:val="24"/>
        </w:rPr>
        <w:t xml:space="preserve"> и Ш-образный.</w:t>
      </w:r>
    </w:p>
    <w:p w:rsidR="002A794F" w:rsidRDefault="002A794F" w:rsidP="002A794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585541" cy="22288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5541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794F" w:rsidRDefault="002A794F" w:rsidP="002A794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Рисунок </w:t>
      </w:r>
      <w:r w:rsidRPr="002A794F">
        <w:rPr>
          <w:rFonts w:ascii="Times New Roman" w:hAnsi="Times New Roman" w:cs="Times New Roman"/>
          <w:sz w:val="24"/>
          <w:szCs w:val="24"/>
        </w:rPr>
        <w:t>9 – Упрощенная схема однофазного трансформатора</w:t>
      </w:r>
    </w:p>
    <w:p w:rsidR="002A794F" w:rsidRDefault="002A794F" w:rsidP="002A79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A794F" w:rsidRPr="001368C4" w:rsidRDefault="007D3AED" w:rsidP="007D3AE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D3AED">
        <w:rPr>
          <w:rFonts w:ascii="Times New Roman" w:hAnsi="Times New Roman" w:cs="Times New Roman"/>
          <w:sz w:val="24"/>
          <w:szCs w:val="24"/>
        </w:rPr>
        <w:t>Обмотка трансформатора наматывается медным изолированным проводом с дополнительной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изоляцией между слоями. Обмотка трансформатора с большим числом витков называется обмоткой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высшего напряжения, а с меньшим - низшего.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Современные трансформаторы превосходят своих предшественников, созданных к началу XX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столетия, по мощности в 500, а по напряжению – в 15 раз; их масса в расчете на единицу мощности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снизилась приблизительно в 10 раз, а коэффициент полезного действия близок к 99%.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Идеальный трансформатор представляет для инженеров-электриков инструмент, аналогичный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рычагу в механике, но вместо преобразований силы и перемещения трансформатор преобразует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напряжение и ток. Вместо отношения плеч силы количественной характеристикой трансформатора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является отношение между числом витков в его обмотках. Конечно, идеального трансформатора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 xml:space="preserve">существует, но практически реализованные устройства очень близки к </w:t>
      </w:r>
      <w:proofErr w:type="gramStart"/>
      <w:r w:rsidRPr="007D3AED">
        <w:rPr>
          <w:rFonts w:ascii="Times New Roman" w:hAnsi="Times New Roman" w:cs="Times New Roman"/>
          <w:sz w:val="24"/>
          <w:szCs w:val="24"/>
        </w:rPr>
        <w:t>идеальным</w:t>
      </w:r>
      <w:proofErr w:type="gramEnd"/>
      <w:r w:rsidRPr="007D3AED">
        <w:rPr>
          <w:rFonts w:ascii="Times New Roman" w:hAnsi="Times New Roman" w:cs="Times New Roman"/>
          <w:sz w:val="24"/>
          <w:szCs w:val="24"/>
        </w:rPr>
        <w:t>. Железный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сердечник является непременной составной частью всех современных силовых трансформаторов,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медь благодаря своему низкому электрическому сопротивлению была и остается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материалом, из которого изготовляют провод для обмотки.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Трансформатор, повышая напряжение, пропорционально уменьшает силу тока, поэтому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передаваемая мощность остается без изменения, а потери в проводах ЛЭП резко уменьшаются.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Например, при увеличении напряжения передаваемой энергии в 10 раз потери снижаются в 100 раз.</w:t>
      </w:r>
      <w:r w:rsidR="009A75CD"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 xml:space="preserve">Если учесть, что современные трансформаторы способны повысить напряжение до 500—750 </w:t>
      </w:r>
      <w:proofErr w:type="spellStart"/>
      <w:r w:rsidRPr="007D3AED">
        <w:rPr>
          <w:rFonts w:ascii="Times New Roman" w:hAnsi="Times New Roman" w:cs="Times New Roman"/>
          <w:sz w:val="24"/>
          <w:szCs w:val="24"/>
        </w:rPr>
        <w:t>кВ</w:t>
      </w:r>
      <w:proofErr w:type="spellEnd"/>
      <w:r w:rsidRPr="007D3AED">
        <w:rPr>
          <w:rFonts w:ascii="Times New Roman" w:hAnsi="Times New Roman" w:cs="Times New Roman"/>
          <w:sz w:val="24"/>
          <w:szCs w:val="24"/>
        </w:rPr>
        <w:t xml:space="preserve"> и</w:t>
      </w:r>
      <w:r w:rsidR="009A75CD">
        <w:rPr>
          <w:rFonts w:ascii="Times New Roman" w:hAnsi="Times New Roman" w:cs="Times New Roman"/>
          <w:sz w:val="24"/>
          <w:szCs w:val="24"/>
        </w:rPr>
        <w:t xml:space="preserve"> </w:t>
      </w:r>
      <w:r w:rsidRPr="007D3AED">
        <w:rPr>
          <w:rFonts w:ascii="Times New Roman" w:hAnsi="Times New Roman" w:cs="Times New Roman"/>
          <w:sz w:val="24"/>
          <w:szCs w:val="24"/>
        </w:rPr>
        <w:t>более, то легко представить себе роль трансформатора в электроэнергетике.</w:t>
      </w:r>
    </w:p>
    <w:sectPr w:rsidR="002A794F" w:rsidRPr="00136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06B31"/>
    <w:multiLevelType w:val="hybridMultilevel"/>
    <w:tmpl w:val="EB6040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C44"/>
    <w:rsid w:val="001368C4"/>
    <w:rsid w:val="001F0D20"/>
    <w:rsid w:val="002A794F"/>
    <w:rsid w:val="002D3DD9"/>
    <w:rsid w:val="00683C44"/>
    <w:rsid w:val="007D3AED"/>
    <w:rsid w:val="009A75CD"/>
    <w:rsid w:val="00C735B4"/>
    <w:rsid w:val="00CF745D"/>
    <w:rsid w:val="00F4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8C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F0D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8C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F0D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920</Words>
  <Characters>5246</Characters>
  <Application>Microsoft Office Word</Application>
  <DocSecurity>0</DocSecurity>
  <Lines>43</Lines>
  <Paragraphs>12</Paragraphs>
  <ScaleCrop>false</ScaleCrop>
  <Company/>
  <LinksUpToDate>false</LinksUpToDate>
  <CharactersWithSpaces>6154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9</cp:revision>
  <dcterms:created xsi:type="dcterms:W3CDTF">2016-10-06T15:43:00Z</dcterms:created>
  <dcterms:modified xsi:type="dcterms:W3CDTF">2016-10-06T16:42:00Z</dcterms:modified>
</cp:coreProperties>
</file>